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E6" w:rsidRDefault="00D507E6" w:rsidP="00707868">
      <w:pPr>
        <w:spacing w:after="0" w:line="240" w:lineRule="auto"/>
        <w:ind w:right="252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7E6" w:rsidRDefault="00C15150" w:rsidP="00707868">
      <w:pPr>
        <w:spacing w:after="0" w:line="240" w:lineRule="auto"/>
        <w:ind w:right="25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53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C15150" w:rsidRPr="005F6D49" w:rsidRDefault="00C15150" w:rsidP="00C15150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459" w:type="dxa"/>
        <w:tblLayout w:type="fixed"/>
        <w:tblLook w:val="00A0"/>
      </w:tblPr>
      <w:tblGrid>
        <w:gridCol w:w="706"/>
        <w:gridCol w:w="3542"/>
        <w:gridCol w:w="2273"/>
        <w:gridCol w:w="992"/>
        <w:gridCol w:w="997"/>
        <w:gridCol w:w="1413"/>
        <w:gridCol w:w="1844"/>
        <w:gridCol w:w="1842"/>
        <w:gridCol w:w="2268"/>
      </w:tblGrid>
      <w:tr w:rsidR="0034538B" w:rsidRPr="005F6D49" w:rsidTr="008F47D6">
        <w:trPr>
          <w:trHeight w:val="601"/>
        </w:trPr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8B" w:rsidRPr="0093533F" w:rsidRDefault="0034538B" w:rsidP="00487D5B">
            <w:pPr>
              <w:spacing w:after="0" w:line="240" w:lineRule="auto"/>
              <w:ind w:right="25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A0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закупаемых товаров, работ, услуг, их количество (объем), характеристики  товара, работы, услуги и начальная (максимальная) цена договора</w:t>
            </w:r>
            <w:proofErr w:type="gramEnd"/>
          </w:p>
          <w:p w:rsidR="0034538B" w:rsidRPr="005F6D49" w:rsidRDefault="0034538B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225" w:rsidRPr="005F6D49" w:rsidTr="008F47D6">
        <w:trPr>
          <w:trHeight w:val="16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293418">
            <w:pPr>
              <w:spacing w:after="0" w:line="240" w:lineRule="auto"/>
              <w:ind w:right="22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 за единицу  без учета НДС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0D6225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  с</w:t>
            </w:r>
            <w:r w:rsidRPr="000D6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учетом НДС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без учета НДС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225" w:rsidRPr="00CF0452" w:rsidRDefault="000D6225" w:rsidP="000D6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0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с учетом НДС</w:t>
            </w:r>
          </w:p>
        </w:tc>
      </w:tr>
      <w:tr w:rsidR="00F74D93" w:rsidRPr="005F6D49" w:rsidTr="008F47D6">
        <w:trPr>
          <w:trHeight w:val="4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130CA6" w:rsidP="00EB4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5974E7" w:rsidP="004B2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107">
              <w:rPr>
                <w:rFonts w:ascii="Times New Roman" w:hAnsi="Times New Roman" w:cs="Times New Roman"/>
                <w:b/>
              </w:rPr>
              <w:t>Анализатор</w:t>
            </w:r>
            <w:r>
              <w:rPr>
                <w:rFonts w:ascii="Times New Roman" w:hAnsi="Times New Roman" w:cs="Times New Roman"/>
                <w:b/>
              </w:rPr>
              <w:t xml:space="preserve"> гематологический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46605E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D93" w:rsidRPr="005F6D49" w:rsidRDefault="00F910A2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5974E7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904 750,00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5974E7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5974E7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3" w:rsidRPr="005F6D49" w:rsidRDefault="005974E7" w:rsidP="00EB4C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904 750,00</w:t>
            </w:r>
          </w:p>
        </w:tc>
      </w:tr>
      <w:tr w:rsidR="00E7642A" w:rsidRPr="005F6D49" w:rsidTr="008F47D6">
        <w:tblPrEx>
          <w:tblLook w:val="0000"/>
        </w:tblPrEx>
        <w:trPr>
          <w:trHeight w:val="345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начальная (максимальная) цена</w:t>
            </w: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6F0839" w:rsidP="00EB4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0D6225" w:rsidRDefault="005974E7" w:rsidP="00EB4C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904 750,00</w:t>
            </w:r>
          </w:p>
        </w:tc>
      </w:tr>
      <w:tr w:rsidR="00E7642A" w:rsidRPr="005F6D49" w:rsidTr="008F47D6">
        <w:tblPrEx>
          <w:tblLook w:val="0000"/>
        </w:tblPrEx>
        <w:trPr>
          <w:trHeight w:val="1113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формирования </w:t>
            </w:r>
            <w:proofErr w:type="gramStart"/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начальной</w:t>
            </w:r>
            <w:proofErr w:type="gramEnd"/>
          </w:p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(максимальной) цены договора</w:t>
            </w:r>
          </w:p>
        </w:tc>
        <w:tc>
          <w:tcPr>
            <w:tcW w:w="11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2A" w:rsidRPr="005F6D49" w:rsidRDefault="00E7642A" w:rsidP="0029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6D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15150" w:rsidRPr="005F6D49" w:rsidRDefault="00C151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603"/>
        <w:gridCol w:w="2796"/>
        <w:gridCol w:w="12477"/>
      </w:tblGrid>
      <w:tr w:rsidR="0034538B" w:rsidRPr="005F6D49" w:rsidTr="0001178F">
        <w:trPr>
          <w:trHeight w:val="508"/>
        </w:trPr>
        <w:tc>
          <w:tcPr>
            <w:tcW w:w="15876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4538B" w:rsidRPr="0034538B" w:rsidRDefault="0034538B" w:rsidP="00F56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Требования к товарам</w:t>
            </w:r>
          </w:p>
        </w:tc>
      </w:tr>
      <w:tr w:rsidR="00F76D37" w:rsidRPr="005F6D49" w:rsidTr="0001178F">
        <w:trPr>
          <w:trHeight w:val="458"/>
        </w:trPr>
        <w:tc>
          <w:tcPr>
            <w:tcW w:w="62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238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="00F01AAC">
              <w:rPr>
                <w:rFonts w:ascii="Times New Roman" w:hAnsi="Times New Roman" w:cs="Times New Roman"/>
                <w:b/>
                <w:sz w:val="24"/>
                <w:szCs w:val="24"/>
              </w:rPr>
              <w:t>ие характеристики товара</w:t>
            </w:r>
          </w:p>
        </w:tc>
      </w:tr>
      <w:tr w:rsidR="00F76D37" w:rsidRPr="005F6D49" w:rsidTr="0001178F">
        <w:trPr>
          <w:trHeight w:val="458"/>
        </w:trPr>
        <w:tc>
          <w:tcPr>
            <w:tcW w:w="623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37" w:rsidRPr="005F6D49" w:rsidTr="005974E7">
        <w:trPr>
          <w:trHeight w:val="2398"/>
        </w:trPr>
        <w:tc>
          <w:tcPr>
            <w:tcW w:w="62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6D37" w:rsidRPr="005F6D49" w:rsidRDefault="00F76D37" w:rsidP="0001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2CD0" w:rsidRDefault="005974E7" w:rsidP="00D5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гематологический</w:t>
            </w:r>
            <w:r w:rsidRPr="005974E7">
              <w:rPr>
                <w:rFonts w:ascii="Times New Roman" w:hAnsi="Times New Roman" w:cs="Times New Roman"/>
                <w:sz w:val="24"/>
                <w:szCs w:val="24"/>
              </w:rPr>
              <w:t xml:space="preserve"> ЭЛИТЕ с принадлежностями, вариант исполнения H560</w:t>
            </w:r>
          </w:p>
          <w:p w:rsidR="005974E7" w:rsidRPr="005F6D49" w:rsidRDefault="005974E7" w:rsidP="00D50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эквивалент</w:t>
            </w:r>
          </w:p>
        </w:tc>
        <w:tc>
          <w:tcPr>
            <w:tcW w:w="12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tbl>
            <w:tblPr>
              <w:tblW w:w="122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35"/>
              <w:gridCol w:w="7274"/>
              <w:gridCol w:w="3842"/>
            </w:tblGrid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Анализатор гематологический ИВД, автоматический, с дифференцировкой лейкоцитов по пяти </w:t>
                  </w:r>
                  <w:proofErr w:type="spellStart"/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субпопуляциям</w:t>
                  </w:r>
                  <w:proofErr w:type="spellEnd"/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Общие требования: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момент поставки оборудование является новым, не бывшим в эксплуатации.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Регистрационное удостоверение </w:t>
                  </w:r>
                  <w:proofErr w:type="spellStart"/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Росздравнадзора</w:t>
                  </w:r>
                  <w:proofErr w:type="spellEnd"/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при поставке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Эксплуатационная документация к оборудованию на русском языке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при поставке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Гарантийные обязательства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месяцев с момента ввода в </w:t>
                  </w: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эксплуатацию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1.5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Инструктаж персонала конечного пользователя работе на анализаторе 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16" w:type="dxa"/>
                  <w:gridSpan w:val="2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Технические характеристики, назначение и комплектация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Общая/максимальная производительность, не менее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тестов в час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974E7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измерения: Кондуктометрический метод измерения для подсчета общего количества клеток;</w:t>
                  </w: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Лазерный метод для дифференцировки лейкоцитов на 5 популяций;</w:t>
                  </w:r>
                </w:p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Фотометрический метод для измерения гемоглобина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Взятие образца из открытой пробирки (ручной режим подачи пробирки)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Минимальное количество образца, необходимое для проведения измерения, не более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мкл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7274" w:type="dxa"/>
                  <w:shd w:val="clear" w:color="auto" w:fill="auto"/>
                </w:tcPr>
                <w:p w:rsidR="005974E7" w:rsidRPr="005974E7" w:rsidRDefault="005974E7" w:rsidP="005668F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974E7">
                    <w:rPr>
                      <w:rFonts w:ascii="Times New Roman" w:hAnsi="Times New Roman" w:cs="Times New Roman"/>
                    </w:rPr>
                    <w:t xml:space="preserve">Измеряемые  параметры: WBC, RBC, HGB, HCT, MCV, MCH, MCHC, RDW-CV, RDW-SD, PLT, MPV, PDW-CV,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PDW</w:t>
                  </w:r>
                  <w:r w:rsidRPr="005974E7">
                    <w:rPr>
                      <w:rFonts w:ascii="Times New Roman" w:hAnsi="Times New Roman" w:cs="Times New Roman"/>
                    </w:rPr>
                    <w:t>-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SD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PCT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5974E7">
                    <w:rPr>
                      <w:rFonts w:ascii="Times New Roman" w:hAnsi="Times New Roman" w:cs="Times New Roman"/>
                    </w:rPr>
                    <w:t>-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LCR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P</w:t>
                  </w:r>
                  <w:r w:rsidRPr="005974E7">
                    <w:rPr>
                      <w:rFonts w:ascii="Times New Roman" w:hAnsi="Times New Roman" w:cs="Times New Roman"/>
                    </w:rPr>
                    <w:t>-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LCC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LYM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LYM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%,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MON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MON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%,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NEU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NEU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%,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EOS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EOS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%,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BAS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#,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BAS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%, </w:t>
                  </w:r>
                  <w:bookmarkStart w:id="0" w:name="_GoBack"/>
                  <w:bookmarkEnd w:id="0"/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ALY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%,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LIC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%, </w:t>
                  </w:r>
                  <w:r w:rsidRPr="005974E7">
                    <w:rPr>
                      <w:rFonts w:ascii="Times New Roman" w:hAnsi="Times New Roman" w:cs="Times New Roman"/>
                      <w:lang w:val="en-US"/>
                    </w:rPr>
                    <w:t>ALY</w:t>
                  </w:r>
                  <w:r w:rsidRPr="005974E7">
                    <w:rPr>
                      <w:rFonts w:ascii="Times New Roman" w:hAnsi="Times New Roman" w:cs="Times New Roman"/>
                    </w:rPr>
                    <w:t xml:space="preserve">#, LIC#, </w:t>
                  </w:r>
                  <w:proofErr w:type="spellStart"/>
                  <w:r w:rsidRPr="005974E7">
                    <w:rPr>
                      <w:rFonts w:ascii="Times New Roman" w:hAnsi="Times New Roman" w:cs="Times New Roman"/>
                    </w:rPr>
                    <w:t>cWBC#</w:t>
                  </w:r>
                  <w:proofErr w:type="spellEnd"/>
                  <w:r w:rsidRPr="005974E7">
                    <w:rPr>
                      <w:rFonts w:ascii="Times New Roman" w:hAnsi="Times New Roman" w:cs="Times New Roman"/>
                    </w:rPr>
                    <w:t>, NRBC%, NRBC#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Оповещение пользователя о наличии патологических изменений в образце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должно иметь возможность подключаться к лабораторной информационной системе с использованием стандартных протоколов обмена данными.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Архивирование полученных результатов, не менее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0 000 результатов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2.9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первичных пробирок, для капиллярной и венозной крови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2.10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Требования по энергообеспечению, необходимые для эксплуатации анализатора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200-240</w:t>
                  </w:r>
                  <w:proofErr w:type="gramStart"/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50-60 Гц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Комплект поставки (кроме анализатора)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3.1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Стартовый комплект реагентов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Стартовый комплект контрольных материалов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 бесперебойного питания мощностью не менее 600 ВА 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  <w:tr w:rsidR="005974E7" w:rsidRPr="005974E7" w:rsidTr="005974E7">
              <w:trPr>
                <w:jc w:val="center"/>
              </w:trPr>
              <w:tc>
                <w:tcPr>
                  <w:tcW w:w="1135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7274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Принтер</w:t>
                  </w:r>
                </w:p>
              </w:tc>
              <w:tc>
                <w:tcPr>
                  <w:tcW w:w="3842" w:type="dxa"/>
                  <w:shd w:val="clear" w:color="auto" w:fill="auto"/>
                  <w:vAlign w:val="center"/>
                </w:tcPr>
                <w:p w:rsidR="005974E7" w:rsidRPr="005974E7" w:rsidRDefault="005974E7" w:rsidP="005668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74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</w:t>
                  </w:r>
                </w:p>
              </w:tc>
            </w:tr>
          </w:tbl>
          <w:p w:rsidR="000C02CB" w:rsidRPr="005F6D49" w:rsidRDefault="000C02CB" w:rsidP="005974E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0F4" w:rsidRPr="005F6D49" w:rsidRDefault="00BA00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Look w:val="04A0"/>
      </w:tblPr>
      <w:tblGrid>
        <w:gridCol w:w="2788"/>
        <w:gridCol w:w="13088"/>
      </w:tblGrid>
      <w:tr w:rsidR="00735ACB" w:rsidRPr="005F6D49" w:rsidTr="00B36D38">
        <w:trPr>
          <w:trHeight w:val="1408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 Требования к результатам: </w:t>
            </w:r>
          </w:p>
          <w:p w:rsidR="00735ACB" w:rsidRPr="005F6D49" w:rsidRDefault="00735ACB" w:rsidP="00BA00F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t>Товар    должен    быть    поставлен    в    полном    объеме,    в    установленный    срок    и соответствовать    предъявляемым    в    соответствии    с    документацией    и    договором требованиям.</w:t>
            </w:r>
            <w:r w:rsidRPr="005F6D4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</w:tr>
      <w:tr w:rsidR="00735ACB" w:rsidRPr="005F6D49" w:rsidTr="0034538B">
        <w:trPr>
          <w:trHeight w:val="463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Место, условия и сроки.</w:t>
            </w:r>
          </w:p>
        </w:tc>
      </w:tr>
      <w:tr w:rsidR="00735ACB" w:rsidRPr="005F6D49" w:rsidTr="0093533F">
        <w:trPr>
          <w:trHeight w:val="912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Место 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5EE5" w:rsidRDefault="00605EE5" w:rsidP="00605EE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Республика Коми, город Печора, ул.Н.Островского, 35А.</w:t>
            </w:r>
          </w:p>
          <w:p w:rsidR="00605EE5" w:rsidRPr="005F6D49" w:rsidRDefault="00605EE5" w:rsidP="00F01AA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35ACB" w:rsidRPr="005F6D49" w:rsidTr="0093533F">
        <w:trPr>
          <w:trHeight w:val="111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Условия поставки товаров.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      </w:r>
          </w:p>
        </w:tc>
      </w:tr>
      <w:tr w:rsidR="00735ACB" w:rsidRPr="005F6D49" w:rsidTr="0093533F">
        <w:trPr>
          <w:trHeight w:val="1392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Сроки  поставки.</w:t>
            </w:r>
          </w:p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Гарантийный срок.</w:t>
            </w:r>
          </w:p>
        </w:tc>
        <w:tc>
          <w:tcPr>
            <w:tcW w:w="1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20" w:rsidRDefault="00286E20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E20">
              <w:rPr>
                <w:rFonts w:ascii="Times New Roman" w:hAnsi="Times New Roman" w:cs="Times New Roman"/>
                <w:sz w:val="24"/>
                <w:szCs w:val="24"/>
              </w:rPr>
              <w:t>Поставщик осуществляет поставку Товара по заявке Покупателя. Срок исполнения заявки не должен составлять более 30 (тридцать) календарных дней с момента получения Поставщиком заявки Покупателя. Заявки направляются в электронной форме посредством АСЗ «Электронный ордер».</w:t>
            </w:r>
          </w:p>
          <w:p w:rsidR="00735ACB" w:rsidRPr="005F6D49" w:rsidRDefault="0093533F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Гарантийны</w:t>
            </w:r>
            <w:r w:rsid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срок для Товара составляет 12 (двенадцать</w:t>
            </w:r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месяцев </w:t>
            </w:r>
            <w:proofErr w:type="gramStart"/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286E20" w:rsidRPr="00286E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акта ввода Товара в эксплуатацию.</w:t>
            </w:r>
          </w:p>
        </w:tc>
      </w:tr>
      <w:tr w:rsidR="00735ACB" w:rsidRPr="005F6D49" w:rsidTr="00B36D38">
        <w:trPr>
          <w:trHeight w:val="390"/>
        </w:trPr>
        <w:tc>
          <w:tcPr>
            <w:tcW w:w="15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735AC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Форма, сроки и порядок оплаты</w:t>
            </w:r>
          </w:p>
        </w:tc>
      </w:tr>
      <w:tr w:rsidR="00735ACB" w:rsidRPr="005F6D49" w:rsidTr="0093533F">
        <w:trPr>
          <w:trHeight w:val="690"/>
        </w:trPr>
        <w:tc>
          <w:tcPr>
            <w:tcW w:w="2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735ACB" w:rsidP="0093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D49">
              <w:rPr>
                <w:rFonts w:ascii="Times New Roman" w:hAnsi="Times New Roman" w:cs="Times New Roman"/>
                <w:sz w:val="24"/>
                <w:szCs w:val="24"/>
              </w:rPr>
              <w:t>Форма оплаты, срок и порядок оплаты</w:t>
            </w:r>
          </w:p>
        </w:tc>
        <w:tc>
          <w:tcPr>
            <w:tcW w:w="13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5F6D49" w:rsidRDefault="008F47D6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8F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Товара производится Покупателем в течение 60 дней после принятия Товара в полном объеме Покупателем и подписания Сторонами товарной накладной формы (ТОРГ-12 /Универсального передаточного документа (УПД) и акта ввода Товара в эксплуатацию, путем перечисления денежных средств на расчетный счет Поставщика.</w:t>
            </w:r>
            <w:proofErr w:type="gramEnd"/>
          </w:p>
        </w:tc>
      </w:tr>
      <w:tr w:rsidR="00735ACB" w:rsidRPr="005F6D49" w:rsidTr="00105C4C">
        <w:trPr>
          <w:trHeight w:val="391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5ACB" w:rsidRPr="005F6D49" w:rsidRDefault="0034538B" w:rsidP="00315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Документы,  </w:t>
            </w:r>
            <w:r w:rsidR="00735ACB" w:rsidRPr="005F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предоставляемые      в      подтверждение      соответствия предлагаемых участником товаров.</w:t>
            </w:r>
          </w:p>
        </w:tc>
      </w:tr>
      <w:tr w:rsidR="00735ACB" w:rsidRPr="005F6D49" w:rsidTr="00762805">
        <w:trPr>
          <w:trHeight w:val="760"/>
        </w:trPr>
        <w:tc>
          <w:tcPr>
            <w:tcW w:w="1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ACB" w:rsidRPr="0093533F" w:rsidRDefault="00105C4C" w:rsidP="008F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D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Одновременно с передачей Товара, Поставщик обязан передать Покупателю </w:t>
            </w:r>
            <w:r w:rsidR="008F47D6" w:rsidRPr="008F47D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техническую документацию, паспорт с инструкцией по эксплуатации и/или электронные схемы с указанием параметров основных элементов, техническое описание конструкции с указанием основных технических данных на русском языке, сертификат соответствия Госстандарта России, регистрационное удостоверение на медицинское изделие (при осуществлении поставки Товара медицинского назначения) и иные документы, необходимые для эксплуатации Товара по назначению.</w:t>
            </w:r>
            <w:proofErr w:type="gramEnd"/>
          </w:p>
        </w:tc>
      </w:tr>
    </w:tbl>
    <w:p w:rsidR="005C130D" w:rsidRDefault="005C130D" w:rsidP="0034131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C130D" w:rsidSect="00605EE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075B"/>
    <w:multiLevelType w:val="multilevel"/>
    <w:tmpl w:val="A302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95267"/>
    <w:multiLevelType w:val="hybridMultilevel"/>
    <w:tmpl w:val="1C7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222A2"/>
    <w:multiLevelType w:val="multilevel"/>
    <w:tmpl w:val="9AE6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26B20"/>
    <w:multiLevelType w:val="multilevel"/>
    <w:tmpl w:val="E07C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A15B5"/>
    <w:multiLevelType w:val="multilevel"/>
    <w:tmpl w:val="C994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/>
  <w:rsids>
    <w:rsidRoot w:val="008878CE"/>
    <w:rsid w:val="0001178F"/>
    <w:rsid w:val="00040EE6"/>
    <w:rsid w:val="0007525C"/>
    <w:rsid w:val="00075F49"/>
    <w:rsid w:val="000861D3"/>
    <w:rsid w:val="000A74F3"/>
    <w:rsid w:val="000B78AF"/>
    <w:rsid w:val="000C02CB"/>
    <w:rsid w:val="000C54FD"/>
    <w:rsid w:val="000D6225"/>
    <w:rsid w:val="00105C4C"/>
    <w:rsid w:val="0012482A"/>
    <w:rsid w:val="00130CA6"/>
    <w:rsid w:val="001315AD"/>
    <w:rsid w:val="00170826"/>
    <w:rsid w:val="00177762"/>
    <w:rsid w:val="001F7494"/>
    <w:rsid w:val="00204E84"/>
    <w:rsid w:val="00210EFA"/>
    <w:rsid w:val="00211FB5"/>
    <w:rsid w:val="00242B10"/>
    <w:rsid w:val="00250E87"/>
    <w:rsid w:val="0028303F"/>
    <w:rsid w:val="00286E20"/>
    <w:rsid w:val="00293418"/>
    <w:rsid w:val="002B3568"/>
    <w:rsid w:val="002B3DBC"/>
    <w:rsid w:val="002D44C7"/>
    <w:rsid w:val="00315324"/>
    <w:rsid w:val="00315EC7"/>
    <w:rsid w:val="00331747"/>
    <w:rsid w:val="00341318"/>
    <w:rsid w:val="00341551"/>
    <w:rsid w:val="00344D7D"/>
    <w:rsid w:val="0034538B"/>
    <w:rsid w:val="003A0CC8"/>
    <w:rsid w:val="003A2F19"/>
    <w:rsid w:val="003A703A"/>
    <w:rsid w:val="003B3901"/>
    <w:rsid w:val="003C66B0"/>
    <w:rsid w:val="003D28A2"/>
    <w:rsid w:val="004005BC"/>
    <w:rsid w:val="0046283D"/>
    <w:rsid w:val="0046605E"/>
    <w:rsid w:val="00474DB7"/>
    <w:rsid w:val="004775A7"/>
    <w:rsid w:val="00487D5B"/>
    <w:rsid w:val="004B2CD0"/>
    <w:rsid w:val="004C2A09"/>
    <w:rsid w:val="004F7267"/>
    <w:rsid w:val="005974E7"/>
    <w:rsid w:val="005B0485"/>
    <w:rsid w:val="005B7B5A"/>
    <w:rsid w:val="005C130D"/>
    <w:rsid w:val="005C2AC9"/>
    <w:rsid w:val="005D1CC5"/>
    <w:rsid w:val="005E46D5"/>
    <w:rsid w:val="005F6D49"/>
    <w:rsid w:val="005F7762"/>
    <w:rsid w:val="00600675"/>
    <w:rsid w:val="0060526F"/>
    <w:rsid w:val="00605EE5"/>
    <w:rsid w:val="00684974"/>
    <w:rsid w:val="006867D2"/>
    <w:rsid w:val="00691068"/>
    <w:rsid w:val="00691CB5"/>
    <w:rsid w:val="00693DF5"/>
    <w:rsid w:val="00696CB7"/>
    <w:rsid w:val="006B3150"/>
    <w:rsid w:val="006C3A6D"/>
    <w:rsid w:val="006D74DE"/>
    <w:rsid w:val="006F0839"/>
    <w:rsid w:val="00707868"/>
    <w:rsid w:val="00735ACB"/>
    <w:rsid w:val="00742BC6"/>
    <w:rsid w:val="007438BE"/>
    <w:rsid w:val="00747E47"/>
    <w:rsid w:val="007501D3"/>
    <w:rsid w:val="00762805"/>
    <w:rsid w:val="007B36EE"/>
    <w:rsid w:val="00832682"/>
    <w:rsid w:val="00852AD5"/>
    <w:rsid w:val="00855B78"/>
    <w:rsid w:val="008768BA"/>
    <w:rsid w:val="008878CE"/>
    <w:rsid w:val="008A0D0A"/>
    <w:rsid w:val="008F47D6"/>
    <w:rsid w:val="008F5BE9"/>
    <w:rsid w:val="00906494"/>
    <w:rsid w:val="00913DBA"/>
    <w:rsid w:val="009152A7"/>
    <w:rsid w:val="00931C0B"/>
    <w:rsid w:val="0093533F"/>
    <w:rsid w:val="009376FC"/>
    <w:rsid w:val="00943266"/>
    <w:rsid w:val="009970F1"/>
    <w:rsid w:val="009B28D6"/>
    <w:rsid w:val="009B4BC1"/>
    <w:rsid w:val="009E57BB"/>
    <w:rsid w:val="009F24D1"/>
    <w:rsid w:val="00A21CDF"/>
    <w:rsid w:val="00A303AE"/>
    <w:rsid w:val="00A83713"/>
    <w:rsid w:val="00A9797C"/>
    <w:rsid w:val="00AC575C"/>
    <w:rsid w:val="00AE099E"/>
    <w:rsid w:val="00AF059A"/>
    <w:rsid w:val="00AF5357"/>
    <w:rsid w:val="00B04669"/>
    <w:rsid w:val="00B34047"/>
    <w:rsid w:val="00B351CB"/>
    <w:rsid w:val="00B358E2"/>
    <w:rsid w:val="00B35D3D"/>
    <w:rsid w:val="00B36D38"/>
    <w:rsid w:val="00B458E9"/>
    <w:rsid w:val="00B65BC5"/>
    <w:rsid w:val="00B876FC"/>
    <w:rsid w:val="00BA00F4"/>
    <w:rsid w:val="00BC13E6"/>
    <w:rsid w:val="00BC5DD1"/>
    <w:rsid w:val="00BE3822"/>
    <w:rsid w:val="00C15150"/>
    <w:rsid w:val="00C24AC6"/>
    <w:rsid w:val="00C53CB3"/>
    <w:rsid w:val="00C60BDD"/>
    <w:rsid w:val="00C64759"/>
    <w:rsid w:val="00C9136A"/>
    <w:rsid w:val="00C923B8"/>
    <w:rsid w:val="00CE4234"/>
    <w:rsid w:val="00CE6E5C"/>
    <w:rsid w:val="00CF1B7A"/>
    <w:rsid w:val="00D016D6"/>
    <w:rsid w:val="00D507E6"/>
    <w:rsid w:val="00D97C5A"/>
    <w:rsid w:val="00DA3323"/>
    <w:rsid w:val="00DA5228"/>
    <w:rsid w:val="00DC1A7D"/>
    <w:rsid w:val="00DC5560"/>
    <w:rsid w:val="00DD7D05"/>
    <w:rsid w:val="00DE6071"/>
    <w:rsid w:val="00DF48ED"/>
    <w:rsid w:val="00E03A30"/>
    <w:rsid w:val="00E455C9"/>
    <w:rsid w:val="00E7642A"/>
    <w:rsid w:val="00E76D46"/>
    <w:rsid w:val="00EB4CE6"/>
    <w:rsid w:val="00EE3007"/>
    <w:rsid w:val="00EE6A38"/>
    <w:rsid w:val="00F01AAC"/>
    <w:rsid w:val="00F519B4"/>
    <w:rsid w:val="00F547DB"/>
    <w:rsid w:val="00F5648E"/>
    <w:rsid w:val="00F70D07"/>
    <w:rsid w:val="00F74D93"/>
    <w:rsid w:val="00F76D37"/>
    <w:rsid w:val="00F910A2"/>
    <w:rsid w:val="00F95B83"/>
    <w:rsid w:val="00FB52B7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paragraph" w:styleId="1">
    <w:name w:val="heading 1"/>
    <w:basedOn w:val="a"/>
    <w:link w:val="10"/>
    <w:qFormat/>
    <w:rsid w:val="004B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  <w:style w:type="paragraph" w:customStyle="1" w:styleId="a6">
    <w:name w:val="Содержимое таблицы"/>
    <w:basedOn w:val="a"/>
    <w:rsid w:val="005F6D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2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50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974E7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5"/>
    <w:pPr>
      <w:ind w:left="720"/>
      <w:contextualSpacing/>
    </w:pPr>
  </w:style>
  <w:style w:type="paragraph" w:styleId="a4">
    <w:name w:val="No Spacing"/>
    <w:link w:val="a5"/>
    <w:uiPriority w:val="1"/>
    <w:qFormat/>
    <w:rsid w:val="00B351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35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7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8823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5373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7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796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4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3314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835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1650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12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430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134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204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07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753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8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67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8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5E5E5"/>
                <w:right w:val="none" w:sz="0" w:space="0" w:color="auto"/>
              </w:divBdr>
              <w:divsChild>
                <w:div w:id="10910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 s e r</cp:lastModifiedBy>
  <cp:revision>13</cp:revision>
  <cp:lastPrinted>2021-10-27T09:18:00Z</cp:lastPrinted>
  <dcterms:created xsi:type="dcterms:W3CDTF">2022-09-07T07:35:00Z</dcterms:created>
  <dcterms:modified xsi:type="dcterms:W3CDTF">2023-01-11T10:28:00Z</dcterms:modified>
</cp:coreProperties>
</file>