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F524D0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F524D0" w:rsidRPr="00F524D0">
        <w:rPr>
          <w:color w:val="000000" w:themeColor="text1"/>
          <w:szCs w:val="28"/>
          <w:lang w:val="ru-RU"/>
        </w:rPr>
        <w:t>23151103001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F524D0" w:rsidRPr="00F524D0">
        <w:rPr>
          <w:color w:val="000000" w:themeColor="text1"/>
          <w:szCs w:val="28"/>
          <w:lang w:val="ru-RU"/>
        </w:rPr>
        <w:t>23151103001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на поставку </w:t>
      </w:r>
      <w:r w:rsidR="00F524D0" w:rsidRPr="00F524D0">
        <w:rPr>
          <w:color w:val="000000" w:themeColor="text1"/>
          <w:szCs w:val="28"/>
          <w:lang w:val="ru-RU"/>
        </w:rPr>
        <w:t xml:space="preserve">медицинских расходных материалов и медицинских изделий </w:t>
      </w:r>
      <w:r w:rsidR="003961B7" w:rsidRPr="003961B7">
        <w:rPr>
          <w:lang w:val="ru-RU"/>
        </w:rPr>
        <w:t>нужд ЧУЗ «РЖД-Медицина» города Печора».</w:t>
      </w:r>
    </w:p>
    <w:tbl>
      <w:tblPr>
        <w:tblW w:w="10187" w:type="dxa"/>
        <w:tblInd w:w="108" w:type="dxa"/>
        <w:tblLayout w:type="fixed"/>
        <w:tblLook w:val="04A0"/>
      </w:tblPr>
      <w:tblGrid>
        <w:gridCol w:w="3261"/>
        <w:gridCol w:w="1984"/>
        <w:gridCol w:w="1559"/>
        <w:gridCol w:w="1701"/>
        <w:gridCol w:w="1682"/>
      </w:tblGrid>
      <w:tr w:rsidR="005F0695" w:rsidRPr="00F524D0" w:rsidTr="005F0695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Итого за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е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д.</w:t>
            </w:r>
          </w:p>
        </w:tc>
      </w:tr>
      <w:tr w:rsidR="005F0695" w:rsidRPr="00F524D0" w:rsidTr="005F0695">
        <w:trPr>
          <w:trHeight w:val="1385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5F0695" w:rsidRDefault="005F0695" w:rsidP="005F0695">
            <w:pPr>
              <w:ind w:left="-15" w:right="108"/>
              <w:rPr>
                <w:lang w:val="ru-RU"/>
              </w:rPr>
            </w:pPr>
            <w:r w:rsidRPr="005F0695">
              <w:rPr>
                <w:lang w:val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</w:t>
      </w:r>
      <w:proofErr w:type="gramStart"/>
      <w:r w:rsidRPr="00E8024B">
        <w:rPr>
          <w:lang w:val="ru-RU"/>
        </w:rPr>
        <w:t xml:space="preserve">заявителя по уплате этих сумм исполненной или которые признаны </w:t>
      </w:r>
      <w:r w:rsidRPr="00E8024B">
        <w:rPr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r w:rsidRPr="00E8024B">
        <w:rPr>
          <w:lang w:val="ru-RU"/>
        </w:rPr>
        <w:t xml:space="preserve">у руководителей, членов </w:t>
      </w:r>
      <w:proofErr w:type="gramStart"/>
      <w:r w:rsidRPr="00E8024B">
        <w:rPr>
          <w:lang w:val="ru-RU"/>
        </w:rPr>
        <w:t>коллегиального исполнительного</w:t>
      </w:r>
      <w:proofErr w:type="gramEnd"/>
      <w:r w:rsidRPr="00E8024B">
        <w:rPr>
          <w:lang w:val="ru-RU"/>
        </w:rPr>
        <w:t xml:space="preserve">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</w:t>
      </w:r>
      <w:proofErr w:type="gramStart"/>
      <w:r w:rsidRPr="00E8024B">
        <w:rPr>
          <w:szCs w:val="28"/>
          <w:lang w:val="ru-RU"/>
        </w:rPr>
        <w:t>единоличным исполнительным</w:t>
      </w:r>
      <w:proofErr w:type="gramEnd"/>
      <w:r w:rsidRPr="00E8024B">
        <w:rPr>
          <w:szCs w:val="28"/>
          <w:lang w:val="ru-RU"/>
        </w:rPr>
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</w:t>
      </w:r>
      <w:r w:rsidRPr="00E8024B">
        <w:rPr>
          <w:lang w:val="ru-RU"/>
        </w:rPr>
        <w:lastRenderedPageBreak/>
        <w:t xml:space="preserve">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F524D0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F524D0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F524D0" w:rsidRPr="00F524D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23151103001</w:t>
            </w:r>
          </w:p>
        </w:tc>
      </w:tr>
      <w:tr w:rsidR="00D72DE4" w:rsidRPr="00F524D0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4D0" w:rsidRDefault="00F524D0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F524D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право заключения договора на поставку медицинских расходных материалов</w:t>
            </w:r>
          </w:p>
          <w:p w:rsidR="00D72DE4" w:rsidRPr="00CD6B7D" w:rsidRDefault="00F524D0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F524D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и медицинских изделий нужд ЧУЗ «РЖД-Медицина» города Печора».</w:t>
            </w:r>
          </w:p>
        </w:tc>
      </w:tr>
      <w:tr w:rsidR="00D72DE4" w:rsidRPr="00F524D0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F524D0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F524D0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F524D0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F524D0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50AF6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524D0"/>
    <w:rsid w:val="00F6278F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101</cp:revision>
  <dcterms:created xsi:type="dcterms:W3CDTF">2018-06-26T07:06:00Z</dcterms:created>
  <dcterms:modified xsi:type="dcterms:W3CDTF">2023-01-20T06:28:00Z</dcterms:modified>
</cp:coreProperties>
</file>